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9B" w:rsidRDefault="00BD5ACE"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2F58569" wp14:editId="200BB229">
            <wp:simplePos x="0" y="0"/>
            <wp:positionH relativeFrom="column">
              <wp:posOffset>342900</wp:posOffset>
            </wp:positionH>
            <wp:positionV relativeFrom="paragraph">
              <wp:posOffset>1028700</wp:posOffset>
            </wp:positionV>
            <wp:extent cx="2406650" cy="1609090"/>
            <wp:effectExtent l="0" t="0" r="6350" b="0"/>
            <wp:wrapTight wrapText="bothSides">
              <wp:wrapPolygon edited="0">
                <wp:start x="0" y="0"/>
                <wp:lineTo x="0" y="21140"/>
                <wp:lineTo x="21429" y="21140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Figure 2. </w:t>
      </w:r>
      <w:bookmarkStart w:id="0" w:name="_GoBack"/>
      <w:proofErr w:type="gramStart"/>
      <w:r w:rsidRPr="00BD5ACE">
        <w:rPr>
          <w:lang w:val="en-US"/>
        </w:rPr>
        <w:t xml:space="preserve">Mobile </w:t>
      </w:r>
      <w:proofErr w:type="spellStart"/>
      <w:r w:rsidRPr="00BD5ACE">
        <w:rPr>
          <w:lang w:val="en-US"/>
        </w:rPr>
        <w:t>thromboembolus</w:t>
      </w:r>
      <w:proofErr w:type="spellEnd"/>
      <w:r w:rsidRPr="00BD5ACE">
        <w:rPr>
          <w:lang w:val="en-US"/>
        </w:rPr>
        <w:t xml:space="preserve">, </w:t>
      </w:r>
      <w:proofErr w:type="spellStart"/>
      <w:r w:rsidRPr="00BD5ACE">
        <w:rPr>
          <w:lang w:val="en-US"/>
        </w:rPr>
        <w:t>serpentinuous</w:t>
      </w:r>
      <w:proofErr w:type="spellEnd"/>
      <w:r w:rsidRPr="00BD5ACE">
        <w:rPr>
          <w:lang w:val="en-US"/>
        </w:rPr>
        <w:t>, prolapsing through the tricuspid valve.</w:t>
      </w:r>
      <w:bookmarkEnd w:id="0"/>
      <w:proofErr w:type="gramEnd"/>
    </w:p>
    <w:sectPr w:rsidR="00FC149B" w:rsidSect="00FC14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CE"/>
    <w:rsid w:val="00BD5ACE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982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Macintosh Word</Application>
  <DocSecurity>0</DocSecurity>
  <Lines>1</Lines>
  <Paragraphs>1</Paragraphs>
  <ScaleCrop>false</ScaleCrop>
  <Company>hcf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too</dc:creator>
  <cp:keywords/>
  <dc:description/>
  <cp:lastModifiedBy>me too</cp:lastModifiedBy>
  <cp:revision>1</cp:revision>
  <dcterms:created xsi:type="dcterms:W3CDTF">2014-11-22T00:06:00Z</dcterms:created>
  <dcterms:modified xsi:type="dcterms:W3CDTF">2014-11-22T00:06:00Z</dcterms:modified>
</cp:coreProperties>
</file>